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A6" w:rsidRPr="00111BC6" w:rsidRDefault="00111BC6" w:rsidP="00111BC6">
      <w:pPr>
        <w:jc w:val="center"/>
        <w:rPr>
          <w:rFonts w:ascii="仿宋_GB2312" w:eastAsia="仿宋_GB2312"/>
          <w:b/>
          <w:sz w:val="24"/>
          <w:szCs w:val="24"/>
        </w:rPr>
      </w:pPr>
      <w:bookmarkStart w:id="0" w:name="_GoBack"/>
      <w:r w:rsidRPr="00111BC6">
        <w:rPr>
          <w:rFonts w:ascii="仿宋_GB2312" w:eastAsia="仿宋_GB2312" w:hint="eastAsia"/>
          <w:b/>
          <w:sz w:val="28"/>
          <w:szCs w:val="24"/>
        </w:rPr>
        <w:t>附件4：首经贸生态文明教育基地参考名录</w:t>
      </w:r>
    </w:p>
    <w:bookmarkEnd w:id="0"/>
    <w:p w:rsidR="00111BC6" w:rsidRPr="00111BC6" w:rsidRDefault="00111BC6" w:rsidP="00111BC6">
      <w:pPr>
        <w:jc w:val="center"/>
        <w:rPr>
          <w:rFonts w:ascii="仿宋_GB2312" w:eastAsia="仿宋_GB2312"/>
          <w:sz w:val="22"/>
          <w:szCs w:val="24"/>
        </w:rPr>
      </w:pP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北京市房山区长沟镇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北京市通州区漷县镇榆林庄村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河北省衡水市饶阳县大官亭镇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河北省邯郸市邱县梁二庄镇坞头村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山东省聊城市阳谷县七级镇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浙江省宁波市余姚市梁弄镇</w:t>
      </w:r>
    </w:p>
    <w:p w:rsidR="00111BC6" w:rsidRPr="00111BC6" w:rsidRDefault="00111BC6" w:rsidP="005F33C5">
      <w:pPr>
        <w:ind w:firstLine="64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江苏省仪征市青山镇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江西省上饶市铅山县河口镇</w:t>
      </w:r>
    </w:p>
    <w:p w:rsidR="00111BC6" w:rsidRPr="00111BC6" w:rsidRDefault="00111BC6" w:rsidP="005F33C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 w:rsidRPr="00111BC6">
        <w:rPr>
          <w:rFonts w:ascii="仿宋_GB2312" w:eastAsia="仿宋_GB2312" w:hAnsi="仿宋_GB2312" w:cs="仿宋_GB2312" w:hint="eastAsia"/>
          <w:sz w:val="28"/>
          <w:szCs w:val="32"/>
        </w:rPr>
        <w:t>陕西省宝鸡市太白县黄柏塬镇</w:t>
      </w:r>
    </w:p>
    <w:p w:rsidR="00111BC6" w:rsidRPr="00111BC6" w:rsidRDefault="00111BC6" w:rsidP="00111BC6">
      <w:pPr>
        <w:jc w:val="center"/>
        <w:rPr>
          <w:sz w:val="20"/>
        </w:rPr>
      </w:pPr>
    </w:p>
    <w:sectPr w:rsidR="00111BC6" w:rsidRPr="00111BC6" w:rsidSect="007C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B6" w:rsidRDefault="007A0DB6" w:rsidP="00111BC6">
      <w:r>
        <w:separator/>
      </w:r>
    </w:p>
  </w:endnote>
  <w:endnote w:type="continuationSeparator" w:id="0">
    <w:p w:rsidR="007A0DB6" w:rsidRDefault="007A0DB6" w:rsidP="0011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B6" w:rsidRDefault="007A0DB6" w:rsidP="00111BC6">
      <w:r>
        <w:separator/>
      </w:r>
    </w:p>
  </w:footnote>
  <w:footnote w:type="continuationSeparator" w:id="0">
    <w:p w:rsidR="007A0DB6" w:rsidRDefault="007A0DB6" w:rsidP="0011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1D"/>
    <w:rsid w:val="000209DC"/>
    <w:rsid w:val="0003592D"/>
    <w:rsid w:val="00111BC6"/>
    <w:rsid w:val="002C431D"/>
    <w:rsid w:val="005F33C5"/>
    <w:rsid w:val="007861A6"/>
    <w:rsid w:val="007931B3"/>
    <w:rsid w:val="007A0DB6"/>
    <w:rsid w:val="007B34EE"/>
    <w:rsid w:val="007C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793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7931B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rsid w:val="007931B3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7931B3"/>
    <w:rPr>
      <w:b/>
      <w:bCs/>
      <w:kern w:val="2"/>
      <w:sz w:val="32"/>
      <w:szCs w:val="32"/>
    </w:rPr>
  </w:style>
  <w:style w:type="paragraph" w:styleId="a3">
    <w:name w:val="Normal (Web)"/>
    <w:basedOn w:val="a"/>
    <w:qFormat/>
    <w:rsid w:val="007931B3"/>
    <w:pPr>
      <w:jc w:val="left"/>
    </w:pPr>
    <w:rPr>
      <w:rFonts w:ascii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7931B3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TOC">
    <w:name w:val="TOC Heading"/>
    <w:basedOn w:val="1"/>
    <w:next w:val="a"/>
    <w:uiPriority w:val="39"/>
    <w:semiHidden/>
    <w:unhideWhenUsed/>
    <w:qFormat/>
    <w:rsid w:val="007931B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111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11BC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11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1B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2017-06-07T00:19:00Z</dcterms:created>
  <dcterms:modified xsi:type="dcterms:W3CDTF">2017-06-07T00:19:00Z</dcterms:modified>
</cp:coreProperties>
</file>