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:bdr w:val="none" w:sz="0" w:space="0" w:color="auto" w:frame="1"/>
        </w:rPr>
        <w:t>首都经济贸易大学三好学生评选办法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第一条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 xml:space="preserve"> 为培养有理想、有道德、有文化、有纪律的社会主义事业建设者，鼓励学生在德、智、体诸方面全面发展，根据《普通高等学校学生管理规定》、《高等学校学生行为准则》和《首都经济贸易大学学生奖励管理办法》，结合我校实际情况，设立三好学生荣誉称号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第二条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 xml:space="preserve"> 三好学生每学年评选一次，参评对象为我校全日制本专科生，按可参评学生人数的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>5%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评选。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第三条</w:t>
      </w:r>
      <w:r w:rsidRPr="00174F52">
        <w:rPr>
          <w:rFonts w:ascii="微软雅黑" w:eastAsia="微软雅黑" w:hAnsi="微软雅黑" w:cs="Times New Roman" w:hint="eastAsia"/>
          <w:color w:val="333333"/>
          <w:kern w:val="0"/>
          <w:sz w:val="14"/>
          <w:szCs w:val="14"/>
          <w:bdr w:val="none" w:sz="0" w:space="0" w:color="auto" w:frame="1"/>
        </w:rPr>
        <w:t xml:space="preserve"> 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申请条件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申请者在满足《首都经济贸易大学学生奖励管理办法》规定的奖励申请基本条件的基础上，还需具备以下条件：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（一）品德好。具有坚定正确的政治方向，爱国爱党，品行端正，模范遵守《高等学校学生行为准则》和校规校纪，无任何违纪行为。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（二）</w:t>
      </w:r>
      <w:r w:rsidRPr="000D1E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highlight w:val="yellow"/>
          <w:bdr w:val="none" w:sz="0" w:space="0" w:color="auto" w:frame="1"/>
        </w:rPr>
        <w:t>学习好。学习认真刻苦，评选年度内获得二等以上（含二等）学习优秀奖学金。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（三）身体好。积极参加体育锻炼，达到国家体育锻炼标准“良”以上；讲究卫生，有良好的卫生习惯。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第四条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 xml:space="preserve"> 各院系可根据本办法的相关规定，结合院系实际情况，制定具体的评选细则。评选细则需在本院系范围内公示，并报学生处备案。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lastRenderedPageBreak/>
        <w:t>第五条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 xml:space="preserve"> 本办法自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 xml:space="preserve">2014 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年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 xml:space="preserve">9 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月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>1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日起施行。原《首都经济贸易大学先进班集体、三好学生、优秀学生干部评选办法（试行）》同时废止。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:bdr w:val="none" w:sz="0" w:space="0" w:color="auto" w:frame="1"/>
        </w:rPr>
        <w:t>首都经济贸易大学优秀学生干部评选办法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第一条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 xml:space="preserve"> 为鼓励学生积极参加社会工作和学校组织的各项活动，营造良好的校园文化氛围，有效锻炼学生的组织管理能力与沟通协调能力，根据《首都经济贸易大学学生奖励管理办法》，结合我校实际情况，设立优秀学生干部荣誉称号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第二条</w:t>
      </w:r>
      <w:r w:rsidRPr="00174F52">
        <w:rPr>
          <w:rFonts w:ascii="微软雅黑" w:eastAsia="微软雅黑" w:hAnsi="微软雅黑" w:cs="Times New Roman" w:hint="eastAsia"/>
          <w:color w:val="333333"/>
          <w:kern w:val="0"/>
          <w:sz w:val="14"/>
          <w:szCs w:val="14"/>
          <w:bdr w:val="none" w:sz="0" w:space="0" w:color="auto" w:frame="1"/>
        </w:rPr>
        <w:t xml:space="preserve"> 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优秀学生干部每学年评选一次，参评对象为我校全日制本专科生中任期满一年的学生干部，按全校可参评学生干部人数的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>10%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评选。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第三条</w:t>
      </w:r>
      <w:r w:rsidRPr="00174F52">
        <w:rPr>
          <w:rFonts w:ascii="微软雅黑" w:eastAsia="微软雅黑" w:hAnsi="微软雅黑" w:cs="Times New Roman" w:hint="eastAsia"/>
          <w:color w:val="333333"/>
          <w:kern w:val="0"/>
          <w:sz w:val="14"/>
          <w:szCs w:val="14"/>
          <w:bdr w:val="none" w:sz="0" w:space="0" w:color="auto" w:frame="1"/>
        </w:rPr>
        <w:t xml:space="preserve"> 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申请条件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申请者在满足《首都经济贸易大学学生奖励管理办法》规定的奖励申请基本条件的基础上，还需具备以下条件：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（一）拥护、宣传党的基本路线，有坚定正确的政治方向和较好的政治理论素养。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（二）熟知本职业务知识，有较强的组织协调能力，能够主动地、创造性地开展工作，有突出的工作业绩。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（三）工作求真务实，办事出于公心，密切联系群众，有全心全意为同学服务的精神。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（四）各方面严于律己，模范带头作用强，在同学中有较高威信。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lastRenderedPageBreak/>
        <w:t>（五）</w:t>
      </w:r>
      <w:r w:rsidRPr="000D1E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highlight w:val="yellow"/>
          <w:bdr w:val="none" w:sz="0" w:space="0" w:color="auto" w:frame="1"/>
        </w:rPr>
        <w:t>申请优秀学生干部者需获得本年度社会工作奖学金。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第四条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 xml:space="preserve"> 各班干部人数按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>8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人计算，各院系院级学生组织干部人数按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>15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人计算。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第五条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 xml:space="preserve"> 各院系可根据本办法的相关规定，结合院系实际情况，制定具体的评选细则。评选细则需在本单位范围内公示，并报学生处备案。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第六条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 xml:space="preserve"> 本办法自 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>2014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年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 xml:space="preserve">9 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月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 xml:space="preserve">1 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日起施行。原《首都经济贸易大学先进班集体、三好学生、优秀学生干部评选办法（试行）》同时废止。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:bdr w:val="none" w:sz="0" w:space="0" w:color="auto" w:frame="1"/>
        </w:rPr>
        <w:t>首都经济贸易大学先进班集体评选办法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第一条</w:t>
      </w:r>
      <w:r w:rsidRPr="00174F52">
        <w:rPr>
          <w:rFonts w:ascii="微软雅黑" w:eastAsia="微软雅黑" w:hAnsi="微软雅黑" w:cs="Times New Roman" w:hint="eastAsia"/>
          <w:color w:val="333333"/>
          <w:kern w:val="0"/>
          <w:sz w:val="14"/>
          <w:szCs w:val="14"/>
          <w:bdr w:val="none" w:sz="0" w:space="0" w:color="auto" w:frame="1"/>
        </w:rPr>
        <w:t xml:space="preserve"> 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为培养我校学生的集体意识与团队精神，有效增强班级凝聚力，全面提高班级建设水平，根据上级有关规定和《首都经济贸易大学学生奖励管理办法》，结合我校实际情况，设立先进班集体荣誉称号。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第二条</w:t>
      </w:r>
      <w:r w:rsidRPr="00174F52">
        <w:rPr>
          <w:rFonts w:ascii="微软雅黑" w:eastAsia="微软雅黑" w:hAnsi="微软雅黑" w:cs="Times New Roman" w:hint="eastAsia"/>
          <w:color w:val="333333"/>
          <w:kern w:val="0"/>
          <w:sz w:val="14"/>
          <w:szCs w:val="14"/>
          <w:bdr w:val="none" w:sz="0" w:space="0" w:color="auto" w:frame="1"/>
        </w:rPr>
        <w:t xml:space="preserve"> 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先进班集体每学年评选一次，参评对象为在校学习满一年的本专科生班级，评选比例不超过可参评班级数量的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>10%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，奖励金额为每班每年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>1500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元。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第三条</w:t>
      </w:r>
      <w:r w:rsidRPr="00174F52">
        <w:rPr>
          <w:rFonts w:ascii="微软雅黑" w:eastAsia="微软雅黑" w:hAnsi="微软雅黑" w:cs="Times New Roman" w:hint="eastAsia"/>
          <w:color w:val="333333"/>
          <w:kern w:val="0"/>
          <w:sz w:val="14"/>
          <w:szCs w:val="14"/>
          <w:bdr w:val="none" w:sz="0" w:space="0" w:color="auto" w:frame="1"/>
        </w:rPr>
        <w:t xml:space="preserve"> 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申请条件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（一）有坚强团结、积极向上、受同学拥护的班委会、团支部，班内学生干部、党员、团员模范作用好。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lastRenderedPageBreak/>
        <w:t>（二）按时过党、团组织生活，及时召开班会，积极参加学校、院系组织的各项活动，并在活动中表现突出。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（三）有积极上进、关心集体、团结互助的优良班风，班内学生自觉遵守社会公德和校规校纪。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（四）有勤奋好学、刻苦钻研、严谨踏实的优良学风，班内学生热爱所学专业，经常开展学习互助活动，学习成绩整体优良。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（五）围绕学校中心工作，结合本班实际情况，生动、活泼地开展思想教育和文化活动，班级文化建设有特色，有实效。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（六）积极组织班内学生参加体育锻炼，全班体育达标率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>100%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（七）班内学生积极参加文明宿舍建设，严格遵守学校有关宿舍管理的规定，努力保持宿舍整洁、卫生。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 xml:space="preserve">第四条 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有下列情况之一者，不得申请当年度先进班集体：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（一）班内学生有违反国家法律被追究刑事责任，或受到党纪、校纪处分的。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（二）班内学生无故不缴纳学费，无故逾期不注册的。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（三）</w:t>
      </w:r>
      <w:proofErr w:type="gramStart"/>
      <w:r w:rsidRPr="000D2F3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highlight w:val="yellow"/>
          <w:bdr w:val="none" w:sz="0" w:space="0" w:color="auto" w:frame="1"/>
        </w:rPr>
        <w:t>一</w:t>
      </w:r>
      <w:proofErr w:type="gramEnd"/>
      <w:r w:rsidRPr="000D2F3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highlight w:val="yellow"/>
          <w:bdr w:val="none" w:sz="0" w:space="0" w:color="auto" w:frame="1"/>
        </w:rPr>
        <w:t>学年内全班学生学习成绩不及格人数超过班级总人数</w:t>
      </w:r>
      <w:r w:rsidRPr="000D2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highlight w:val="yellow"/>
          <w:bdr w:val="none" w:sz="0" w:space="0" w:color="auto" w:frame="1"/>
        </w:rPr>
        <w:t>10%</w:t>
      </w:r>
      <w:r w:rsidRPr="000D2F3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highlight w:val="yellow"/>
          <w:bdr w:val="none" w:sz="0" w:space="0" w:color="auto" w:frame="1"/>
        </w:rPr>
        <w:t>的。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（四）班级开展的活动引发不良后果，或班内学生在公开场合发表不当言论，给学校或他人造成不良影响的。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第五条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 xml:space="preserve"> 本办法自 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>2014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年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 xml:space="preserve">9 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月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>1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日起施行。原《首都经济贸易大学先进班集体、三好学生、优秀学生干部评选办法（试行）》同时废止。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:bdr w:val="none" w:sz="0" w:space="0" w:color="auto" w:frame="1"/>
        </w:rPr>
        <w:lastRenderedPageBreak/>
        <w:t>首都经济贸易大学优良学风班评选办法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第一条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 xml:space="preserve"> 为鼓励我校学生勤奋学习，刻苦钻研，营造良好的学风、班风，根据上级有关规定和《首都经济贸易大学学生奖励管理办法》，结合我校实际情况，设立优良学风班荣誉称号。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第二条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 xml:space="preserve"> 优良学风班每学年评选一次，参评对象为在校学习满一年的本专科生班，评选比例不超过可参评班级数量的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>10%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，奖励金额为每班每年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>800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元。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第三条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 xml:space="preserve"> 申请条件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（一）班内学生学习态度端正，学习目标明确，学习积极性高，班级整体学习风气良好；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（二）班内学生遵守课堂纪律，课堂出勤率与作业完成率高；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（三）</w:t>
      </w:r>
      <w:r w:rsidRPr="000D2F3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highlight w:val="yellow"/>
          <w:bdr w:val="none" w:sz="0" w:space="0" w:color="auto" w:frame="1"/>
        </w:rPr>
        <w:t>班内学生考试通过率</w:t>
      </w:r>
      <w:r w:rsidRPr="000D2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highlight w:val="yellow"/>
          <w:bdr w:val="none" w:sz="0" w:space="0" w:color="auto" w:frame="1"/>
        </w:rPr>
        <w:t>95%</w:t>
      </w:r>
      <w:r w:rsidRPr="000D2F3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highlight w:val="yellow"/>
          <w:bdr w:val="none" w:sz="0" w:space="0" w:color="auto" w:frame="1"/>
        </w:rPr>
        <w:t>及以上，获得当年度学习优秀奖学金者人数较多，学习成绩整体良好；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（四）班内学生积极参加各类学科竞</w:t>
      </w:r>
      <w:bookmarkStart w:id="0" w:name="_GoBack"/>
      <w:bookmarkEnd w:id="0"/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赛与科研活动，取得良好成绩；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（五）经常开展有利于学风建设的活动，积极组织建立各种形式的学习小组，班内学生能够互帮互学，共同进步。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 xml:space="preserve">第四条 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有下列情况之一者，不得申请当年度优良学风班：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（一）班内学生有考试违纪情况；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（二）班内学生有因学业达不到基本要求被劝退的情况。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174F52" w:rsidRPr="00174F52" w:rsidRDefault="00174F52" w:rsidP="00174F52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74F5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第五条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 xml:space="preserve"> 本办法自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>2013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年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>9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月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bdr w:val="none" w:sz="0" w:space="0" w:color="auto" w:frame="1"/>
        </w:rPr>
        <w:t>1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日起施行。</w:t>
      </w:r>
      <w:r w:rsidRPr="00174F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</w:p>
    <w:p w:rsidR="00D8529B" w:rsidRPr="00174F52" w:rsidRDefault="00D8529B" w:rsidP="00174F52"/>
    <w:sectPr w:rsidR="00D8529B" w:rsidRPr="00174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EE" w:rsidRDefault="00D174EE" w:rsidP="00174F52">
      <w:r>
        <w:separator/>
      </w:r>
    </w:p>
  </w:endnote>
  <w:endnote w:type="continuationSeparator" w:id="0">
    <w:p w:rsidR="00D174EE" w:rsidRDefault="00D174EE" w:rsidP="0017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EE" w:rsidRDefault="00D174EE" w:rsidP="00174F52">
      <w:r>
        <w:separator/>
      </w:r>
    </w:p>
  </w:footnote>
  <w:footnote w:type="continuationSeparator" w:id="0">
    <w:p w:rsidR="00D174EE" w:rsidRDefault="00D174EE" w:rsidP="00174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B4"/>
    <w:rsid w:val="000D1E9B"/>
    <w:rsid w:val="000D2F36"/>
    <w:rsid w:val="00174F52"/>
    <w:rsid w:val="006824B4"/>
    <w:rsid w:val="00705AE9"/>
    <w:rsid w:val="00C678AF"/>
    <w:rsid w:val="00D174EE"/>
    <w:rsid w:val="00D8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F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F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F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F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367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79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189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2015-11-04T08:11:00Z</dcterms:created>
  <dcterms:modified xsi:type="dcterms:W3CDTF">2016-11-10T05:55:00Z</dcterms:modified>
</cp:coreProperties>
</file>