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9B9" w:rsidRPr="00F619B9" w:rsidRDefault="00F619B9" w:rsidP="00F619B9">
      <w:pPr>
        <w:jc w:val="center"/>
        <w:rPr>
          <w:sz w:val="24"/>
          <w:szCs w:val="24"/>
        </w:rPr>
      </w:pPr>
      <w:r w:rsidRPr="00F619B9">
        <w:rPr>
          <w:rFonts w:hint="eastAsia"/>
          <w:sz w:val="24"/>
          <w:szCs w:val="24"/>
        </w:rPr>
        <w:t>中华人民共和国学科分类与代码简表</w:t>
      </w:r>
    </w:p>
    <w:p w:rsidR="00F619B9" w:rsidRPr="00F619B9" w:rsidRDefault="00F619B9" w:rsidP="00F619B9">
      <w:pPr>
        <w:jc w:val="center"/>
        <w:rPr>
          <w:sz w:val="24"/>
          <w:szCs w:val="24"/>
        </w:rPr>
      </w:pPr>
      <w:r w:rsidRPr="00F619B9">
        <w:rPr>
          <w:rFonts w:hint="eastAsia"/>
          <w:sz w:val="24"/>
          <w:szCs w:val="24"/>
        </w:rPr>
        <w:t>（国家标准</w:t>
      </w:r>
      <w:r w:rsidRPr="00F619B9">
        <w:rPr>
          <w:sz w:val="24"/>
          <w:szCs w:val="24"/>
        </w:rPr>
        <w:t>GBT 13745-2009）</w:t>
      </w:r>
    </w:p>
    <w:p w:rsidR="00F619B9" w:rsidRPr="00F619B9" w:rsidRDefault="00F619B9" w:rsidP="00F619B9">
      <w:pPr>
        <w:rPr>
          <w:sz w:val="24"/>
          <w:szCs w:val="24"/>
        </w:rPr>
      </w:pPr>
      <w:bookmarkStart w:id="0" w:name="_GoBack"/>
      <w:bookmarkEnd w:id="0"/>
    </w:p>
    <w:p w:rsidR="00F619B9" w:rsidRPr="00F619B9" w:rsidRDefault="00F619B9" w:rsidP="00F619B9">
      <w:pPr>
        <w:rPr>
          <w:sz w:val="24"/>
          <w:szCs w:val="24"/>
        </w:rPr>
      </w:pPr>
      <w:r w:rsidRPr="00F619B9">
        <w:rPr>
          <w:rFonts w:hint="eastAsia"/>
          <w:sz w:val="24"/>
          <w:szCs w:val="24"/>
        </w:rPr>
        <w:t>一级学科：</w:t>
      </w:r>
    </w:p>
    <w:tbl>
      <w:tblPr>
        <w:tblW w:w="6287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3980"/>
      </w:tblGrid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b/>
                <w:bCs/>
                <w:color w:val="000080"/>
                <w:kern w:val="0"/>
                <w:sz w:val="24"/>
                <w:szCs w:val="24"/>
              </w:rPr>
              <w:t>一级学科代码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b/>
                <w:bCs/>
                <w:color w:val="000080"/>
                <w:kern w:val="0"/>
                <w:sz w:val="24"/>
                <w:szCs w:val="24"/>
              </w:rPr>
              <w:t>一级学科名称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数学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信息科学与系统科学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力学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物理学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化学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天文学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地球科学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生物学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心理学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农学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林学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畜牧、兽医科学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水产学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基础医学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临床医学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预防医学与公共卫生学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军事医学与特种医学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药学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中医学与中药学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工程与技术科学基础学科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RANGE!A22"/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413</w:t>
            </w:r>
            <w:bookmarkEnd w:id="1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" w:name="RANGE!B22"/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信息与系统科学相关工程与技术</w:t>
            </w:r>
            <w:bookmarkEnd w:id="2"/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" w:name="RANGE!A23"/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416</w:t>
            </w:r>
            <w:bookmarkEnd w:id="3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4" w:name="RANGE!B23"/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自然科学相关工程与技术</w:t>
            </w:r>
            <w:bookmarkEnd w:id="4"/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420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测绘科学技术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430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材料科学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矿山工程技术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冶金工程技术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460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机械工程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470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动力与电气工程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480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能源科学技术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490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核科学技术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电子与通信技术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520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计算机科学技术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530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化学工程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5" w:name="RANGE!A35"/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lastRenderedPageBreak/>
              <w:t>535</w:t>
            </w:r>
            <w:bookmarkEnd w:id="5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6" w:name="RANGE!B35"/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产品应用相关工程与技术</w:t>
            </w:r>
            <w:bookmarkEnd w:id="6"/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纺织科学技术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550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食品科学技术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560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土木建筑工程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570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水利工程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580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交通运输工程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590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航空、航天科学技术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环境科学技术及资源科学技术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安全科学技术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管理学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710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马克思主义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720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哲学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730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宗教学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740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语言学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文学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760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艺术学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770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历史学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780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考古学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790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经济学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810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政治学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820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法学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830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军事学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840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社会学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民族学与文化学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860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新闻学与传播学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图书馆、情报与文献学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880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教育学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890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体育科学</w:t>
            </w:r>
          </w:p>
        </w:tc>
      </w:tr>
      <w:tr w:rsidR="00F619B9" w:rsidRPr="00F619B9" w:rsidTr="00F619B9">
        <w:trPr>
          <w:trHeight w:val="270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910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9B9" w:rsidRPr="00F619B9" w:rsidRDefault="00F619B9" w:rsidP="00F619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9B9">
              <w:rPr>
                <w:rFonts w:ascii="宋体" w:eastAsia="宋体" w:hAnsi="宋体" w:cs="宋体" w:hint="eastAsia"/>
                <w:color w:val="000080"/>
                <w:kern w:val="0"/>
                <w:sz w:val="24"/>
                <w:szCs w:val="24"/>
              </w:rPr>
              <w:t>统计学</w:t>
            </w:r>
          </w:p>
        </w:tc>
      </w:tr>
    </w:tbl>
    <w:p w:rsidR="00F619B9" w:rsidRPr="00F619B9" w:rsidRDefault="00F619B9" w:rsidP="00F619B9">
      <w:pPr>
        <w:widowControl/>
        <w:spacing w:before="72" w:after="72" w:line="2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F619B9" w:rsidRPr="00F619B9" w:rsidRDefault="00F619B9" w:rsidP="00F619B9">
      <w:pPr>
        <w:rPr>
          <w:sz w:val="24"/>
          <w:szCs w:val="24"/>
        </w:rPr>
      </w:pPr>
    </w:p>
    <w:sectPr w:rsidR="00F619B9" w:rsidRPr="00F61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CC5" w:rsidRDefault="00680CC5" w:rsidP="00F619B9">
      <w:r>
        <w:separator/>
      </w:r>
    </w:p>
  </w:endnote>
  <w:endnote w:type="continuationSeparator" w:id="0">
    <w:p w:rsidR="00680CC5" w:rsidRDefault="00680CC5" w:rsidP="00F6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CC5" w:rsidRDefault="00680CC5" w:rsidP="00F619B9">
      <w:r>
        <w:separator/>
      </w:r>
    </w:p>
  </w:footnote>
  <w:footnote w:type="continuationSeparator" w:id="0">
    <w:p w:rsidR="00680CC5" w:rsidRDefault="00680CC5" w:rsidP="00F61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39"/>
    <w:rsid w:val="000E60D8"/>
    <w:rsid w:val="004E35EE"/>
    <w:rsid w:val="00680CC5"/>
    <w:rsid w:val="00920795"/>
    <w:rsid w:val="00F619B9"/>
    <w:rsid w:val="00FB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43D85"/>
  <w15:chartTrackingRefBased/>
  <w15:docId w15:val="{C1120757-5276-4BDC-BDA9-1847C53E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9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9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8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4100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53206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566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3737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87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2301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49048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233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57141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0026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30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44825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93672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665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5208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7917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886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063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17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475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604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07514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6321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33844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2192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870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223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96481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38337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12238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8988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42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977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1305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98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7306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4319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4969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424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06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835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6435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32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709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51153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902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56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0163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97466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473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959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9579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64782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0604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6066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25919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3352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65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726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178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6184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6288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0354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8387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9357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53490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62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58115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0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Detongson</dc:creator>
  <cp:keywords/>
  <dc:description/>
  <cp:lastModifiedBy>Alexander Detongson</cp:lastModifiedBy>
  <cp:revision>3</cp:revision>
  <dcterms:created xsi:type="dcterms:W3CDTF">2017-11-21T06:21:00Z</dcterms:created>
  <dcterms:modified xsi:type="dcterms:W3CDTF">2017-11-21T06:31:00Z</dcterms:modified>
</cp:coreProperties>
</file>